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40" w:rsidRDefault="00E47D40" w:rsidP="004843CE">
      <w:pPr>
        <w:tabs>
          <w:tab w:val="right" w:pos="9639"/>
        </w:tabs>
        <w:rPr>
          <w:b/>
          <w:color w:val="7C408F"/>
          <w:sz w:val="28"/>
          <w:szCs w:val="28"/>
        </w:rPr>
      </w:pPr>
      <w:bookmarkStart w:id="0" w:name="_GoBack"/>
      <w:bookmarkEnd w:id="0"/>
    </w:p>
    <w:p w:rsidR="00E47D40" w:rsidRPr="0030660B" w:rsidRDefault="00332017" w:rsidP="00D76BB8">
      <w:pPr>
        <w:tabs>
          <w:tab w:val="right" w:pos="9639"/>
        </w:tabs>
        <w:rPr>
          <w:rFonts w:ascii="Karbon Regular" w:hAnsi="Karbon Regular"/>
          <w:color w:val="FF0000"/>
          <w:sz w:val="36"/>
          <w:szCs w:val="28"/>
        </w:rPr>
      </w:pPr>
      <w:r>
        <w:rPr>
          <w:rFonts w:cs="Arial"/>
          <w:b/>
          <w:caps/>
          <w:noProof/>
          <w:color w:val="7C408F"/>
          <w:sz w:val="28"/>
          <w:szCs w:val="28"/>
          <w:lang w:eastAsia="en-AU"/>
        </w:rPr>
        <mc:AlternateContent>
          <mc:Choice Requires="wps">
            <w:drawing>
              <wp:anchor distT="4294967295" distB="4294967295" distL="114300" distR="114300" simplePos="0" relativeHeight="251658240" behindDoc="0" locked="0" layoutInCell="1" allowOverlap="1">
                <wp:simplePos x="0" y="0"/>
                <wp:positionH relativeFrom="column">
                  <wp:posOffset>-10160</wp:posOffset>
                </wp:positionH>
                <wp:positionV relativeFrom="paragraph">
                  <wp:posOffset>300989</wp:posOffset>
                </wp:positionV>
                <wp:extent cx="5948045" cy="0"/>
                <wp:effectExtent l="0" t="0" r="146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9525">
                          <a:solidFill>
                            <a:srgbClr val="646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pt;margin-top:23.7pt;width:468.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" strokecolor="#646973"/>
            </w:pict>
          </mc:Fallback>
        </mc:AlternateContent>
      </w:r>
      <w:r w:rsidR="004843CE" w:rsidRPr="0030660B">
        <w:rPr>
          <w:rFonts w:ascii="Karbon Regular" w:hAnsi="Karbon Regular"/>
          <w:color w:val="FF0000"/>
          <w:sz w:val="36"/>
          <w:szCs w:val="28"/>
        </w:rPr>
        <w:t>NEWS FROM HERE &amp; THERE</w:t>
      </w:r>
      <w:r w:rsidR="00450883" w:rsidRPr="0030660B">
        <w:rPr>
          <w:rFonts w:ascii="Karbon Regular" w:hAnsi="Karbon Regular"/>
          <w:color w:val="FF0000"/>
          <w:sz w:val="52"/>
          <w:szCs w:val="44"/>
        </w:rPr>
        <w:t xml:space="preserve">                            </w:t>
      </w:r>
      <w:r w:rsidR="00D9767D" w:rsidRPr="0030660B">
        <w:rPr>
          <w:rFonts w:ascii="Karbon Regular" w:hAnsi="Karbon Regular"/>
          <w:color w:val="FF0000"/>
          <w:sz w:val="36"/>
          <w:szCs w:val="28"/>
        </w:rPr>
        <w:t xml:space="preserve"> </w:t>
      </w:r>
      <w:r w:rsidR="009B5AEE">
        <w:rPr>
          <w:rFonts w:ascii="Karbon Regular" w:hAnsi="Karbon Regular"/>
          <w:color w:val="FF0000"/>
          <w:sz w:val="36"/>
          <w:szCs w:val="28"/>
        </w:rPr>
        <w:t xml:space="preserve">  19</w:t>
      </w:r>
      <w:r w:rsidR="002D449B" w:rsidRPr="0030660B">
        <w:rPr>
          <w:rFonts w:ascii="Karbon Regular" w:hAnsi="Karbon Regular"/>
          <w:color w:val="FF0000"/>
          <w:sz w:val="36"/>
          <w:szCs w:val="28"/>
        </w:rPr>
        <w:t xml:space="preserve"> </w:t>
      </w:r>
      <w:r w:rsidR="009B5AEE">
        <w:rPr>
          <w:rFonts w:ascii="Karbon Regular" w:hAnsi="Karbon Regular"/>
          <w:color w:val="FF0000"/>
          <w:sz w:val="36"/>
          <w:szCs w:val="28"/>
        </w:rPr>
        <w:t>Novem</w:t>
      </w:r>
      <w:r w:rsidR="00DF439B">
        <w:rPr>
          <w:rFonts w:ascii="Karbon Regular" w:hAnsi="Karbon Regular"/>
          <w:color w:val="FF0000"/>
          <w:sz w:val="36"/>
          <w:szCs w:val="28"/>
        </w:rPr>
        <w:t>ber</w:t>
      </w:r>
      <w:r w:rsidR="004843CE" w:rsidRPr="0030660B">
        <w:rPr>
          <w:rFonts w:ascii="Karbon Regular" w:hAnsi="Karbon Regular"/>
          <w:color w:val="FF0000"/>
          <w:sz w:val="36"/>
          <w:szCs w:val="28"/>
        </w:rPr>
        <w:t xml:space="preserve"> 2013</w:t>
      </w:r>
    </w:p>
    <w:p w:rsidR="00264054" w:rsidRPr="00CB739E" w:rsidRDefault="002321D2" w:rsidP="00D76BB8">
      <w:pPr>
        <w:tabs>
          <w:tab w:val="right" w:pos="9639"/>
        </w:tabs>
        <w:rPr>
          <w:rFonts w:ascii="Karbon Semibold" w:hAnsi="Karbon Semibold" w:cs="Arial"/>
          <w:b/>
          <w:i/>
          <w:caps/>
          <w:color w:val="646973"/>
          <w:sz w:val="36"/>
          <w:szCs w:val="36"/>
        </w:rPr>
      </w:pPr>
      <w:r>
        <w:rPr>
          <w:noProof/>
          <w:sz w:val="21"/>
          <w:szCs w:val="21"/>
          <w:lang w:eastAsia="en-AU"/>
        </w:rPr>
        <w:drawing>
          <wp:anchor distT="0" distB="0" distL="114300" distR="114300" simplePos="0" relativeHeight="251659264" behindDoc="0" locked="0" layoutInCell="1" allowOverlap="1" wp14:anchorId="49689216" wp14:editId="4BB93CA5">
            <wp:simplePos x="0" y="0"/>
            <wp:positionH relativeFrom="column">
              <wp:posOffset>4347210</wp:posOffset>
            </wp:positionH>
            <wp:positionV relativeFrom="paragraph">
              <wp:posOffset>713105</wp:posOffset>
            </wp:positionV>
            <wp:extent cx="1323975" cy="1323975"/>
            <wp:effectExtent l="0" t="0" r="9525" b="9525"/>
            <wp:wrapSquare wrapText="bothSides"/>
            <wp:docPr id="4" name="Picture 3" descr="Transdev_safety_icon_FIN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dev_safety_icon_FIN_O.png"/>
                    <pic:cNvPicPr/>
                  </pic:nvPicPr>
                  <pic:blipFill>
                    <a:blip r:embed="rId9" cstate="print"/>
                    <a:stretch>
                      <a:fillRect/>
                    </a:stretch>
                  </pic:blipFill>
                  <pic:spPr>
                    <a:xfrm>
                      <a:off x="0" y="0"/>
                      <a:ext cx="1323975" cy="1323975"/>
                    </a:xfrm>
                    <a:prstGeom prst="rect">
                      <a:avLst/>
                    </a:prstGeom>
                  </pic:spPr>
                </pic:pic>
              </a:graphicData>
            </a:graphic>
          </wp:anchor>
        </w:drawing>
      </w:r>
      <w:r w:rsidR="0030660B">
        <w:rPr>
          <w:rFonts w:ascii="Karbon Semibold" w:hAnsi="Karbon Semibold" w:cs="Arial"/>
          <w:b/>
          <w:caps/>
          <w:color w:val="646973"/>
          <w:sz w:val="28"/>
          <w:szCs w:val="28"/>
        </w:rPr>
        <w:br/>
      </w:r>
      <w:r w:rsidR="007003C6">
        <w:rPr>
          <w:rFonts w:ascii="Karbon Semibold" w:hAnsi="Karbon Semibold" w:cs="Arial"/>
          <w:b/>
          <w:caps/>
          <w:color w:val="646973"/>
          <w:sz w:val="36"/>
          <w:szCs w:val="36"/>
        </w:rPr>
        <w:t>Safe</w:t>
      </w:r>
      <w:r>
        <w:rPr>
          <w:rFonts w:ascii="Karbon Semibold" w:hAnsi="Karbon Semibold" w:cs="Arial"/>
          <w:b/>
          <w:caps/>
          <w:color w:val="646973"/>
          <w:sz w:val="36"/>
          <w:szCs w:val="36"/>
        </w:rPr>
        <w:t>ty starts with me</w:t>
      </w:r>
      <w:r w:rsidR="006C6634">
        <w:rPr>
          <w:rFonts w:ascii="Karbon Semibold" w:hAnsi="Karbon Semibold" w:cs="Arial"/>
          <w:b/>
          <w:caps/>
          <w:color w:val="646973"/>
          <w:sz w:val="36"/>
          <w:szCs w:val="36"/>
        </w:rPr>
        <w:t xml:space="preserve"> – </w:t>
      </w:r>
      <w:r>
        <w:rPr>
          <w:rFonts w:ascii="Karbon Semibold" w:hAnsi="Karbon Semibold" w:cs="Arial"/>
          <w:b/>
          <w:caps/>
          <w:color w:val="646973"/>
          <w:sz w:val="36"/>
          <w:szCs w:val="36"/>
        </w:rPr>
        <w:t>If you see it… say it!</w:t>
      </w:r>
      <w:r w:rsidR="00402457" w:rsidRPr="00CB739E">
        <w:rPr>
          <w:rFonts w:ascii="Karbon Semibold" w:hAnsi="Karbon Semibold" w:cs="Arial"/>
          <w:b/>
          <w:caps/>
          <w:color w:val="646973"/>
          <w:sz w:val="36"/>
          <w:szCs w:val="36"/>
        </w:rPr>
        <w:t xml:space="preserve"> </w:t>
      </w:r>
      <w:r w:rsidR="00264054" w:rsidRPr="00CB739E">
        <w:rPr>
          <w:rFonts w:ascii="Karbon Semibold" w:hAnsi="Karbon Semibold" w:cs="Arial"/>
          <w:b/>
          <w:i/>
          <w:caps/>
          <w:color w:val="646973"/>
          <w:sz w:val="36"/>
          <w:szCs w:val="36"/>
        </w:rPr>
        <w:t xml:space="preserve"> </w:t>
      </w:r>
    </w:p>
    <w:p w:rsidR="009868B0" w:rsidRDefault="00860FFC" w:rsidP="002F267F">
      <w:pPr>
        <w:pStyle w:val="Default"/>
        <w:spacing w:line="276" w:lineRule="auto"/>
        <w:rPr>
          <w:sz w:val="22"/>
          <w:szCs w:val="22"/>
        </w:rPr>
      </w:pPr>
      <w:r>
        <w:rPr>
          <w:sz w:val="22"/>
          <w:szCs w:val="22"/>
        </w:rPr>
        <w:t>The r</w:t>
      </w:r>
      <w:r w:rsidR="002321D2" w:rsidRPr="002321D2">
        <w:rPr>
          <w:sz w:val="22"/>
          <w:szCs w:val="22"/>
        </w:rPr>
        <w:t xml:space="preserve">eporting of safety issues is a key activity in our commitment to safety </w:t>
      </w:r>
      <w:r w:rsidR="002321D2">
        <w:rPr>
          <w:sz w:val="22"/>
          <w:szCs w:val="22"/>
        </w:rPr>
        <w:t xml:space="preserve">as </w:t>
      </w:r>
      <w:r w:rsidR="002321D2" w:rsidRPr="002321D2">
        <w:rPr>
          <w:sz w:val="22"/>
          <w:szCs w:val="22"/>
        </w:rPr>
        <w:t xml:space="preserve">our number </w:t>
      </w:r>
      <w:r w:rsidR="002321D2">
        <w:rPr>
          <w:sz w:val="22"/>
          <w:szCs w:val="22"/>
        </w:rPr>
        <w:t>one priority at Transdev Australasia.</w:t>
      </w:r>
      <w:r w:rsidR="009868B0">
        <w:rPr>
          <w:sz w:val="22"/>
          <w:szCs w:val="22"/>
        </w:rPr>
        <w:t xml:space="preserve"> And e</w:t>
      </w:r>
      <w:r w:rsidR="002321D2" w:rsidRPr="002321D2">
        <w:rPr>
          <w:sz w:val="22"/>
          <w:szCs w:val="22"/>
        </w:rPr>
        <w:t>arly identification of potential hazards and prevention is the key to maintaining a safe work environment.</w:t>
      </w:r>
      <w:r w:rsidR="0030460A">
        <w:rPr>
          <w:sz w:val="22"/>
          <w:szCs w:val="22"/>
        </w:rPr>
        <w:t xml:space="preserve"> </w:t>
      </w:r>
    </w:p>
    <w:p w:rsidR="009868B0" w:rsidRDefault="009868B0" w:rsidP="002F267F">
      <w:pPr>
        <w:pStyle w:val="Default"/>
        <w:spacing w:line="276" w:lineRule="auto"/>
        <w:rPr>
          <w:sz w:val="22"/>
          <w:szCs w:val="22"/>
        </w:rPr>
      </w:pPr>
    </w:p>
    <w:p w:rsidR="0030460A" w:rsidRDefault="0030460A" w:rsidP="002F267F">
      <w:pPr>
        <w:pStyle w:val="Default"/>
        <w:spacing w:line="276" w:lineRule="auto"/>
        <w:rPr>
          <w:sz w:val="22"/>
          <w:szCs w:val="22"/>
        </w:rPr>
      </w:pPr>
      <w:r w:rsidRPr="002321D2">
        <w:rPr>
          <w:sz w:val="22"/>
          <w:szCs w:val="22"/>
        </w:rPr>
        <w:t>The reporting of safety issues provides us with the opportunity to address immediate hazard</w:t>
      </w:r>
      <w:r>
        <w:rPr>
          <w:sz w:val="22"/>
          <w:szCs w:val="22"/>
        </w:rPr>
        <w:t xml:space="preserve">s, </w:t>
      </w:r>
      <w:r w:rsidRPr="002321D2">
        <w:rPr>
          <w:sz w:val="22"/>
          <w:szCs w:val="22"/>
        </w:rPr>
        <w:t>review risks</w:t>
      </w:r>
      <w:r>
        <w:rPr>
          <w:sz w:val="22"/>
          <w:szCs w:val="22"/>
        </w:rPr>
        <w:t xml:space="preserve">, and </w:t>
      </w:r>
      <w:r w:rsidRPr="002321D2">
        <w:rPr>
          <w:sz w:val="22"/>
          <w:szCs w:val="22"/>
        </w:rPr>
        <w:t>detect root cause</w:t>
      </w:r>
      <w:r>
        <w:rPr>
          <w:sz w:val="22"/>
          <w:szCs w:val="22"/>
        </w:rPr>
        <w:t xml:space="preserve">s </w:t>
      </w:r>
      <w:r w:rsidRPr="002321D2">
        <w:rPr>
          <w:sz w:val="22"/>
          <w:szCs w:val="22"/>
        </w:rPr>
        <w:t xml:space="preserve">to help prevent </w:t>
      </w:r>
      <w:r>
        <w:rPr>
          <w:sz w:val="22"/>
          <w:szCs w:val="22"/>
        </w:rPr>
        <w:t xml:space="preserve">accidents, illness and injuries. </w:t>
      </w:r>
    </w:p>
    <w:p w:rsidR="002321D2" w:rsidRDefault="002321D2" w:rsidP="002F267F">
      <w:pPr>
        <w:pStyle w:val="Default"/>
        <w:spacing w:line="276" w:lineRule="auto"/>
        <w:rPr>
          <w:sz w:val="22"/>
          <w:szCs w:val="22"/>
        </w:rPr>
      </w:pPr>
    </w:p>
    <w:p w:rsidR="0030460A" w:rsidRDefault="002321D2" w:rsidP="002F267F">
      <w:pPr>
        <w:pStyle w:val="Default"/>
        <w:spacing w:line="276" w:lineRule="auto"/>
        <w:rPr>
          <w:sz w:val="22"/>
          <w:szCs w:val="22"/>
        </w:rPr>
      </w:pPr>
      <w:r w:rsidRPr="002321D2">
        <w:rPr>
          <w:sz w:val="22"/>
          <w:szCs w:val="22"/>
        </w:rPr>
        <w:t xml:space="preserve">It is the responsibility of every individual team member to </w:t>
      </w:r>
      <w:r w:rsidR="0030460A">
        <w:rPr>
          <w:sz w:val="22"/>
          <w:szCs w:val="22"/>
        </w:rPr>
        <w:t xml:space="preserve">report safety issues, remember – </w:t>
      </w:r>
    </w:p>
    <w:p w:rsidR="002321D2" w:rsidRDefault="002321D2" w:rsidP="002F267F">
      <w:pPr>
        <w:pStyle w:val="Default"/>
        <w:spacing w:line="276" w:lineRule="auto"/>
        <w:rPr>
          <w:sz w:val="22"/>
          <w:szCs w:val="22"/>
        </w:rPr>
      </w:pPr>
      <w:r w:rsidRPr="002321D2">
        <w:rPr>
          <w:sz w:val="22"/>
          <w:szCs w:val="22"/>
        </w:rPr>
        <w:t xml:space="preserve"> ‘Safety Starts with Me’</w:t>
      </w:r>
      <w:r w:rsidR="001C162D">
        <w:rPr>
          <w:sz w:val="22"/>
          <w:szCs w:val="22"/>
        </w:rPr>
        <w:t>.</w:t>
      </w:r>
    </w:p>
    <w:p w:rsidR="0030460A" w:rsidRPr="002321D2" w:rsidRDefault="0030460A" w:rsidP="002F267F">
      <w:pPr>
        <w:pStyle w:val="Default"/>
        <w:spacing w:line="276" w:lineRule="auto"/>
        <w:rPr>
          <w:sz w:val="22"/>
          <w:szCs w:val="22"/>
        </w:rPr>
      </w:pPr>
    </w:p>
    <w:p w:rsidR="002321D2" w:rsidRPr="005A4D9C" w:rsidRDefault="002321D2" w:rsidP="002F267F">
      <w:pPr>
        <w:pStyle w:val="Default"/>
        <w:spacing w:line="276" w:lineRule="auto"/>
        <w:rPr>
          <w:b/>
          <w:sz w:val="22"/>
          <w:szCs w:val="22"/>
        </w:rPr>
      </w:pPr>
      <w:r w:rsidRPr="005A4D9C">
        <w:rPr>
          <w:b/>
          <w:sz w:val="22"/>
          <w:szCs w:val="22"/>
        </w:rPr>
        <w:t>Incident reporting is necessary for:</w:t>
      </w:r>
    </w:p>
    <w:p w:rsidR="002321D2" w:rsidRPr="002321D2" w:rsidRDefault="00B21E9B" w:rsidP="002F267F">
      <w:pPr>
        <w:pStyle w:val="Default"/>
        <w:numPr>
          <w:ilvl w:val="0"/>
          <w:numId w:val="8"/>
        </w:numPr>
        <w:spacing w:line="276" w:lineRule="auto"/>
        <w:ind w:left="567" w:hanging="283"/>
        <w:rPr>
          <w:sz w:val="22"/>
          <w:szCs w:val="22"/>
        </w:rPr>
      </w:pPr>
      <w:r>
        <w:rPr>
          <w:sz w:val="22"/>
          <w:szCs w:val="22"/>
        </w:rPr>
        <w:t>B</w:t>
      </w:r>
      <w:r w:rsidR="002321D2" w:rsidRPr="002321D2">
        <w:rPr>
          <w:sz w:val="22"/>
          <w:szCs w:val="22"/>
        </w:rPr>
        <w:t>etter understand</w:t>
      </w:r>
      <w:r>
        <w:rPr>
          <w:sz w:val="22"/>
          <w:szCs w:val="22"/>
        </w:rPr>
        <w:t>ing</w:t>
      </w:r>
      <w:r w:rsidR="002321D2" w:rsidRPr="002321D2">
        <w:rPr>
          <w:sz w:val="22"/>
          <w:szCs w:val="22"/>
        </w:rPr>
        <w:t xml:space="preserve"> and address</w:t>
      </w:r>
      <w:r>
        <w:rPr>
          <w:sz w:val="22"/>
          <w:szCs w:val="22"/>
        </w:rPr>
        <w:t>ing</w:t>
      </w:r>
      <w:r w:rsidR="002321D2" w:rsidRPr="002321D2">
        <w:rPr>
          <w:sz w:val="22"/>
          <w:szCs w:val="22"/>
        </w:rPr>
        <w:t xml:space="preserve"> the risks and hazards in our workplace</w:t>
      </w:r>
    </w:p>
    <w:p w:rsidR="002321D2" w:rsidRPr="002321D2" w:rsidRDefault="000A645E" w:rsidP="002F267F">
      <w:pPr>
        <w:pStyle w:val="Default"/>
        <w:numPr>
          <w:ilvl w:val="0"/>
          <w:numId w:val="8"/>
        </w:numPr>
        <w:spacing w:line="276" w:lineRule="auto"/>
        <w:ind w:left="567" w:hanging="283"/>
        <w:rPr>
          <w:sz w:val="22"/>
          <w:szCs w:val="22"/>
        </w:rPr>
      </w:pPr>
      <w:r>
        <w:rPr>
          <w:sz w:val="22"/>
          <w:szCs w:val="22"/>
        </w:rPr>
        <w:t>Fulfilling</w:t>
      </w:r>
      <w:r w:rsidR="002321D2" w:rsidRPr="002321D2">
        <w:rPr>
          <w:sz w:val="22"/>
          <w:szCs w:val="22"/>
        </w:rPr>
        <w:t xml:space="preserve"> ou</w:t>
      </w:r>
      <w:r>
        <w:rPr>
          <w:sz w:val="22"/>
          <w:szCs w:val="22"/>
        </w:rPr>
        <w:t>r</w:t>
      </w:r>
      <w:r w:rsidR="002321D2" w:rsidRPr="002321D2">
        <w:rPr>
          <w:sz w:val="22"/>
          <w:szCs w:val="22"/>
        </w:rPr>
        <w:t xml:space="preserve"> obligation to report specific workplace safety incidents </w:t>
      </w:r>
      <w:r w:rsidR="00550C90">
        <w:rPr>
          <w:sz w:val="22"/>
          <w:szCs w:val="22"/>
        </w:rPr>
        <w:t>to the OHS Authority</w:t>
      </w:r>
    </w:p>
    <w:p w:rsidR="002321D2" w:rsidRPr="002321D2" w:rsidRDefault="000A645E" w:rsidP="002F267F">
      <w:pPr>
        <w:pStyle w:val="Default"/>
        <w:numPr>
          <w:ilvl w:val="0"/>
          <w:numId w:val="8"/>
        </w:numPr>
        <w:spacing w:line="276" w:lineRule="auto"/>
        <w:ind w:left="567" w:hanging="283"/>
        <w:rPr>
          <w:sz w:val="22"/>
          <w:szCs w:val="22"/>
        </w:rPr>
      </w:pPr>
      <w:r>
        <w:rPr>
          <w:sz w:val="22"/>
          <w:szCs w:val="22"/>
        </w:rPr>
        <w:t>A</w:t>
      </w:r>
      <w:r w:rsidR="002321D2" w:rsidRPr="002321D2">
        <w:rPr>
          <w:sz w:val="22"/>
          <w:szCs w:val="22"/>
        </w:rPr>
        <w:t>fford</w:t>
      </w:r>
      <w:r>
        <w:rPr>
          <w:sz w:val="22"/>
          <w:szCs w:val="22"/>
        </w:rPr>
        <w:t>ing ourselves</w:t>
      </w:r>
      <w:r w:rsidR="002321D2" w:rsidRPr="002321D2">
        <w:rPr>
          <w:sz w:val="22"/>
          <w:szCs w:val="22"/>
        </w:rPr>
        <w:t xml:space="preserve"> the best protection in any subsequent investigations or prosecutions by the OHS Authority</w:t>
      </w:r>
    </w:p>
    <w:p w:rsidR="002321D2" w:rsidRDefault="002321D2" w:rsidP="002F267F">
      <w:pPr>
        <w:pStyle w:val="Default"/>
        <w:numPr>
          <w:ilvl w:val="0"/>
          <w:numId w:val="8"/>
        </w:numPr>
        <w:spacing w:line="276" w:lineRule="auto"/>
        <w:ind w:left="567" w:hanging="283"/>
        <w:rPr>
          <w:sz w:val="22"/>
          <w:szCs w:val="22"/>
        </w:rPr>
      </w:pPr>
      <w:r w:rsidRPr="002321D2">
        <w:rPr>
          <w:sz w:val="22"/>
          <w:szCs w:val="22"/>
        </w:rPr>
        <w:t>Ensuring</w:t>
      </w:r>
      <w:r w:rsidR="00550C90">
        <w:rPr>
          <w:sz w:val="22"/>
          <w:szCs w:val="22"/>
        </w:rPr>
        <w:t xml:space="preserve"> the safety of all our team members</w:t>
      </w:r>
    </w:p>
    <w:p w:rsidR="00624FF5" w:rsidRPr="002321D2" w:rsidRDefault="00624FF5" w:rsidP="002F267F">
      <w:pPr>
        <w:pStyle w:val="Default"/>
        <w:spacing w:line="276" w:lineRule="auto"/>
        <w:ind w:left="426"/>
        <w:rPr>
          <w:sz w:val="22"/>
          <w:szCs w:val="22"/>
        </w:rPr>
      </w:pPr>
    </w:p>
    <w:p w:rsidR="002321D2" w:rsidRPr="002321D2" w:rsidRDefault="002321D2" w:rsidP="002F267F">
      <w:pPr>
        <w:pStyle w:val="Default"/>
        <w:spacing w:line="276" w:lineRule="auto"/>
        <w:rPr>
          <w:sz w:val="22"/>
          <w:szCs w:val="22"/>
        </w:rPr>
      </w:pPr>
      <w:r w:rsidRPr="005A4D9C">
        <w:rPr>
          <w:b/>
          <w:sz w:val="22"/>
          <w:szCs w:val="22"/>
        </w:rPr>
        <w:t xml:space="preserve">The </w:t>
      </w:r>
      <w:r w:rsidR="000133F9">
        <w:rPr>
          <w:b/>
          <w:sz w:val="22"/>
          <w:szCs w:val="22"/>
        </w:rPr>
        <w:t>three</w:t>
      </w:r>
      <w:r w:rsidRPr="005A4D9C">
        <w:rPr>
          <w:b/>
          <w:sz w:val="22"/>
          <w:szCs w:val="22"/>
        </w:rPr>
        <w:t xml:space="preserve"> main steps in </w:t>
      </w:r>
      <w:r w:rsidR="00113D2D">
        <w:rPr>
          <w:b/>
          <w:sz w:val="22"/>
          <w:szCs w:val="22"/>
        </w:rPr>
        <w:t xml:space="preserve">the </w:t>
      </w:r>
      <w:r w:rsidRPr="005A4D9C">
        <w:rPr>
          <w:b/>
          <w:sz w:val="22"/>
          <w:szCs w:val="22"/>
        </w:rPr>
        <w:t xml:space="preserve">reporting and investigation process: </w:t>
      </w:r>
    </w:p>
    <w:p w:rsidR="002321D2" w:rsidRPr="002321D2" w:rsidRDefault="00113D2D" w:rsidP="002F267F">
      <w:pPr>
        <w:pStyle w:val="Default"/>
        <w:numPr>
          <w:ilvl w:val="0"/>
          <w:numId w:val="9"/>
        </w:numPr>
        <w:spacing w:line="276" w:lineRule="auto"/>
        <w:rPr>
          <w:sz w:val="22"/>
          <w:szCs w:val="22"/>
        </w:rPr>
      </w:pPr>
      <w:r>
        <w:rPr>
          <w:sz w:val="22"/>
          <w:szCs w:val="22"/>
        </w:rPr>
        <w:t>I</w:t>
      </w:r>
      <w:r w:rsidR="002321D2" w:rsidRPr="002321D2">
        <w:rPr>
          <w:sz w:val="22"/>
          <w:szCs w:val="22"/>
        </w:rPr>
        <w:t xml:space="preserve">nitial </w:t>
      </w:r>
      <w:r>
        <w:rPr>
          <w:sz w:val="22"/>
          <w:szCs w:val="22"/>
        </w:rPr>
        <w:t xml:space="preserve">incident </w:t>
      </w:r>
      <w:r w:rsidR="002321D2" w:rsidRPr="002321D2">
        <w:rPr>
          <w:sz w:val="22"/>
          <w:szCs w:val="22"/>
        </w:rPr>
        <w:t xml:space="preserve">report </w:t>
      </w:r>
    </w:p>
    <w:p w:rsidR="002321D2" w:rsidRPr="002321D2" w:rsidRDefault="00113D2D" w:rsidP="002F267F">
      <w:pPr>
        <w:pStyle w:val="Default"/>
        <w:numPr>
          <w:ilvl w:val="0"/>
          <w:numId w:val="9"/>
        </w:numPr>
        <w:spacing w:line="276" w:lineRule="auto"/>
        <w:rPr>
          <w:sz w:val="22"/>
          <w:szCs w:val="22"/>
        </w:rPr>
      </w:pPr>
      <w:r>
        <w:rPr>
          <w:sz w:val="22"/>
          <w:szCs w:val="22"/>
        </w:rPr>
        <w:t>I</w:t>
      </w:r>
      <w:r w:rsidR="002321D2" w:rsidRPr="002321D2">
        <w:rPr>
          <w:sz w:val="22"/>
          <w:szCs w:val="22"/>
        </w:rPr>
        <w:t xml:space="preserve">nvestigation </w:t>
      </w:r>
    </w:p>
    <w:p w:rsidR="002321D2" w:rsidRDefault="00113D2D" w:rsidP="002F267F">
      <w:pPr>
        <w:pStyle w:val="Default"/>
        <w:numPr>
          <w:ilvl w:val="0"/>
          <w:numId w:val="9"/>
        </w:numPr>
        <w:spacing w:line="276" w:lineRule="auto"/>
        <w:rPr>
          <w:sz w:val="22"/>
          <w:szCs w:val="22"/>
        </w:rPr>
      </w:pPr>
      <w:r>
        <w:rPr>
          <w:sz w:val="22"/>
          <w:szCs w:val="22"/>
        </w:rPr>
        <w:t>W</w:t>
      </w:r>
      <w:r w:rsidR="002321D2" w:rsidRPr="002321D2">
        <w:rPr>
          <w:sz w:val="22"/>
          <w:szCs w:val="22"/>
        </w:rPr>
        <w:t xml:space="preserve">ritten report which </w:t>
      </w:r>
      <w:r>
        <w:rPr>
          <w:sz w:val="22"/>
          <w:szCs w:val="22"/>
        </w:rPr>
        <w:t>details</w:t>
      </w:r>
      <w:r w:rsidR="002321D2" w:rsidRPr="002321D2">
        <w:rPr>
          <w:sz w:val="22"/>
          <w:szCs w:val="22"/>
        </w:rPr>
        <w:t xml:space="preserve"> the outcome of the investigation</w:t>
      </w:r>
    </w:p>
    <w:p w:rsidR="00624FF5" w:rsidRPr="002321D2" w:rsidRDefault="00624FF5" w:rsidP="002F267F">
      <w:pPr>
        <w:pStyle w:val="Default"/>
        <w:spacing w:line="276" w:lineRule="auto"/>
        <w:ind w:left="720"/>
        <w:rPr>
          <w:sz w:val="22"/>
          <w:szCs w:val="22"/>
        </w:rPr>
      </w:pPr>
    </w:p>
    <w:p w:rsidR="002321D2" w:rsidRPr="008D43A3" w:rsidRDefault="000133F9" w:rsidP="002F267F">
      <w:pPr>
        <w:pStyle w:val="Default"/>
        <w:spacing w:line="276" w:lineRule="auto"/>
        <w:rPr>
          <w:b/>
          <w:sz w:val="22"/>
          <w:szCs w:val="22"/>
        </w:rPr>
      </w:pPr>
      <w:r>
        <w:rPr>
          <w:b/>
          <w:sz w:val="22"/>
          <w:szCs w:val="22"/>
        </w:rPr>
        <w:t>The four</w:t>
      </w:r>
      <w:r w:rsidR="002321D2" w:rsidRPr="008D43A3">
        <w:rPr>
          <w:b/>
          <w:sz w:val="22"/>
          <w:szCs w:val="22"/>
        </w:rPr>
        <w:t xml:space="preserve"> types of workplace incidents that should be reported and investigated are:</w:t>
      </w:r>
    </w:p>
    <w:p w:rsidR="002321D2" w:rsidRPr="002321D2" w:rsidRDefault="002321D2" w:rsidP="002F267F">
      <w:pPr>
        <w:pStyle w:val="Default"/>
        <w:numPr>
          <w:ilvl w:val="0"/>
          <w:numId w:val="12"/>
        </w:numPr>
        <w:spacing w:line="276" w:lineRule="auto"/>
        <w:ind w:left="709" w:hanging="349"/>
        <w:rPr>
          <w:sz w:val="22"/>
          <w:szCs w:val="22"/>
        </w:rPr>
      </w:pPr>
      <w:r w:rsidRPr="002321D2">
        <w:rPr>
          <w:sz w:val="22"/>
          <w:szCs w:val="22"/>
        </w:rPr>
        <w:t>Any workplace incident (e.g. fire</w:t>
      </w:r>
      <w:r w:rsidR="005033BB">
        <w:rPr>
          <w:sz w:val="22"/>
          <w:szCs w:val="22"/>
        </w:rPr>
        <w:t xml:space="preserve"> or explosion)</w:t>
      </w:r>
    </w:p>
    <w:p w:rsidR="002321D2" w:rsidRPr="002321D2" w:rsidRDefault="002321D2" w:rsidP="002F267F">
      <w:pPr>
        <w:pStyle w:val="Default"/>
        <w:numPr>
          <w:ilvl w:val="0"/>
          <w:numId w:val="12"/>
        </w:numPr>
        <w:spacing w:line="276" w:lineRule="auto"/>
        <w:ind w:left="709" w:hanging="349"/>
        <w:rPr>
          <w:sz w:val="22"/>
          <w:szCs w:val="22"/>
        </w:rPr>
      </w:pPr>
      <w:r w:rsidRPr="002321D2">
        <w:rPr>
          <w:sz w:val="22"/>
          <w:szCs w:val="22"/>
        </w:rPr>
        <w:t xml:space="preserve">Any workplace incident where the safety of a person (including an employee, </w:t>
      </w:r>
      <w:r w:rsidR="005033BB">
        <w:rPr>
          <w:sz w:val="22"/>
          <w:szCs w:val="22"/>
        </w:rPr>
        <w:t xml:space="preserve">customer, </w:t>
      </w:r>
      <w:r w:rsidRPr="002321D2">
        <w:rPr>
          <w:sz w:val="22"/>
          <w:szCs w:val="22"/>
        </w:rPr>
        <w:t>visitor or contractor) was placed at risk (e.g. exposure to hazardous substances or circumstances)</w:t>
      </w:r>
    </w:p>
    <w:p w:rsidR="002321D2" w:rsidRPr="002321D2" w:rsidRDefault="002321D2" w:rsidP="002F267F">
      <w:pPr>
        <w:pStyle w:val="Default"/>
        <w:numPr>
          <w:ilvl w:val="0"/>
          <w:numId w:val="12"/>
        </w:numPr>
        <w:spacing w:line="276" w:lineRule="auto"/>
        <w:ind w:left="709" w:hanging="349"/>
        <w:rPr>
          <w:sz w:val="22"/>
          <w:szCs w:val="22"/>
        </w:rPr>
      </w:pPr>
      <w:r w:rsidRPr="002321D2">
        <w:rPr>
          <w:sz w:val="22"/>
          <w:szCs w:val="22"/>
        </w:rPr>
        <w:t>The occurrence of any injury (psychological or psychical)</w:t>
      </w:r>
    </w:p>
    <w:p w:rsidR="002321D2" w:rsidRPr="002321D2" w:rsidRDefault="002321D2" w:rsidP="002F267F">
      <w:pPr>
        <w:pStyle w:val="Default"/>
        <w:numPr>
          <w:ilvl w:val="0"/>
          <w:numId w:val="12"/>
        </w:numPr>
        <w:spacing w:line="276" w:lineRule="auto"/>
        <w:ind w:left="709" w:hanging="349"/>
        <w:rPr>
          <w:sz w:val="22"/>
          <w:szCs w:val="22"/>
        </w:rPr>
      </w:pPr>
      <w:r w:rsidRPr="002321D2">
        <w:rPr>
          <w:sz w:val="22"/>
          <w:szCs w:val="22"/>
        </w:rPr>
        <w:t>Near misses (i.e. events which ha</w:t>
      </w:r>
      <w:r w:rsidR="00142454">
        <w:rPr>
          <w:sz w:val="22"/>
          <w:szCs w:val="22"/>
        </w:rPr>
        <w:t>d</w:t>
      </w:r>
      <w:r w:rsidRPr="002321D2">
        <w:rPr>
          <w:sz w:val="22"/>
          <w:szCs w:val="22"/>
        </w:rPr>
        <w:t xml:space="preserve"> the potential to cause any of the above outcomes)</w:t>
      </w:r>
    </w:p>
    <w:p w:rsidR="00624FF5" w:rsidRDefault="00624FF5" w:rsidP="002F267F">
      <w:pPr>
        <w:pStyle w:val="Default"/>
        <w:spacing w:line="276" w:lineRule="auto"/>
        <w:rPr>
          <w:sz w:val="22"/>
          <w:szCs w:val="22"/>
        </w:rPr>
      </w:pPr>
    </w:p>
    <w:p w:rsidR="00FC28F6" w:rsidRDefault="00624FF5" w:rsidP="002F267F">
      <w:pPr>
        <w:pStyle w:val="Default"/>
        <w:spacing w:line="276" w:lineRule="auto"/>
        <w:rPr>
          <w:sz w:val="22"/>
          <w:szCs w:val="22"/>
        </w:rPr>
      </w:pPr>
      <w:r>
        <w:rPr>
          <w:sz w:val="22"/>
          <w:szCs w:val="22"/>
        </w:rPr>
        <w:t>Director Safety, Quality &amp; Risk Management, Rod Maule</w:t>
      </w:r>
      <w:r w:rsidR="002321D2" w:rsidRPr="002321D2">
        <w:rPr>
          <w:sz w:val="22"/>
          <w:szCs w:val="22"/>
        </w:rPr>
        <w:t xml:space="preserve"> sa</w:t>
      </w:r>
      <w:r>
        <w:rPr>
          <w:sz w:val="22"/>
          <w:szCs w:val="22"/>
        </w:rPr>
        <w:t>ys:</w:t>
      </w:r>
      <w:r w:rsidR="00800075">
        <w:rPr>
          <w:sz w:val="22"/>
          <w:szCs w:val="22"/>
        </w:rPr>
        <w:t xml:space="preserve"> ‘</w:t>
      </w:r>
      <w:r w:rsidR="002321D2" w:rsidRPr="002321D2">
        <w:rPr>
          <w:sz w:val="22"/>
          <w:szCs w:val="22"/>
        </w:rPr>
        <w:t>Regardless of how seemingly insignificant it may seem</w:t>
      </w:r>
      <w:r w:rsidR="00D459CC">
        <w:rPr>
          <w:sz w:val="22"/>
          <w:szCs w:val="22"/>
        </w:rPr>
        <w:t>,</w:t>
      </w:r>
      <w:r w:rsidR="002321D2" w:rsidRPr="002321D2">
        <w:rPr>
          <w:sz w:val="22"/>
          <w:szCs w:val="22"/>
        </w:rPr>
        <w:t xml:space="preserve"> I strongly encourage all our team members to report any safety issue or potential issue that they come across. We are proud of our safety record and we must remain vigilant in our commitment to reporting all issues not only to maintain our record but to ensure we provide a safe and healthy working environment for all. If you see</w:t>
      </w:r>
      <w:r w:rsidR="00800075">
        <w:rPr>
          <w:sz w:val="22"/>
          <w:szCs w:val="22"/>
        </w:rPr>
        <w:t xml:space="preserve"> it say it – it is that simple.’</w:t>
      </w:r>
    </w:p>
    <w:sectPr w:rsidR="00FC28F6" w:rsidSect="00E66FE8">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276" w:header="426" w:footer="8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DA" w:rsidRDefault="009750DA" w:rsidP="00F37379">
      <w:pPr>
        <w:spacing w:after="0" w:line="240" w:lineRule="auto"/>
      </w:pPr>
      <w:r>
        <w:separator/>
      </w:r>
    </w:p>
  </w:endnote>
  <w:endnote w:type="continuationSeparator" w:id="0">
    <w:p w:rsidR="009750DA" w:rsidRDefault="009750DA" w:rsidP="00F3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arbon Regular">
    <w:altName w:val="Arial"/>
    <w:panose1 w:val="00000000000000000000"/>
    <w:charset w:val="00"/>
    <w:family w:val="modern"/>
    <w:notTrueType/>
    <w:pitch w:val="variable"/>
    <w:sig w:usb0="00000007" w:usb1="00000001" w:usb2="00000000" w:usb3="00000000" w:csb0="00000093" w:csb1="00000000"/>
  </w:font>
  <w:font w:name="Karbon Semibold">
    <w:altName w:val="Arial"/>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3B" w:rsidRDefault="00907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DA" w:rsidRPr="00A51164" w:rsidRDefault="009750DA" w:rsidP="00EA44D2">
    <w:pPr>
      <w:spacing w:after="0"/>
      <w:jc w:val="center"/>
      <w:rPr>
        <w:sz w:val="20"/>
        <w:szCs w:val="20"/>
      </w:rPr>
    </w:pPr>
    <w:r w:rsidRPr="00E66FE8">
      <w:rPr>
        <w:i/>
        <w:color w:val="FF0000"/>
        <w:sz w:val="4"/>
        <w:szCs w:val="4"/>
      </w:rPr>
      <w:br/>
    </w:r>
    <w:r w:rsidRPr="00EA44D2">
      <w:rPr>
        <w:i/>
        <w:noProof/>
        <w:color w:val="FF0000"/>
        <w:sz w:val="20"/>
        <w:szCs w:val="20"/>
        <w:lang w:eastAsia="en-AU"/>
      </w:rPr>
      <w:drawing>
        <wp:inline distT="0" distB="0" distL="0" distR="0" wp14:anchorId="1D6EC4A4" wp14:editId="3D7A80AD">
          <wp:extent cx="5731510" cy="76095"/>
          <wp:effectExtent l="19050" t="0" r="2540" b="0"/>
          <wp:docPr id="6" name="Picture 4" descr="G:\Marketing and Customers\Branding\Transdev Branding 2013\Transdev Logos\Transdev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rketing and Customers\Branding\Transdev Branding 2013\Transdev Logos\Transdev Line.jpg"/>
                  <pic:cNvPicPr>
                    <a:picLocks noChangeAspect="1" noChangeArrowheads="1"/>
                  </pic:cNvPicPr>
                </pic:nvPicPr>
                <pic:blipFill>
                  <a:blip r:embed="rId1"/>
                  <a:srcRect/>
                  <a:stretch>
                    <a:fillRect/>
                  </a:stretch>
                </pic:blipFill>
                <pic:spPr bwMode="auto">
                  <a:xfrm>
                    <a:off x="0" y="0"/>
                    <a:ext cx="5731510" cy="76095"/>
                  </a:xfrm>
                  <a:prstGeom prst="rect">
                    <a:avLst/>
                  </a:prstGeom>
                  <a:noFill/>
                  <a:ln w="9525">
                    <a:noFill/>
                    <a:miter lim="800000"/>
                    <a:headEnd/>
                    <a:tailEnd/>
                  </a:ln>
                </pic:spPr>
              </pic:pic>
            </a:graphicData>
          </a:graphic>
        </wp:inline>
      </w:drawing>
    </w:r>
    <w:r>
      <w:rPr>
        <w:i/>
        <w:color w:val="FF0000"/>
        <w:sz w:val="20"/>
        <w:szCs w:val="20"/>
      </w:rPr>
      <w:br/>
    </w:r>
    <w:r w:rsidRPr="00EA44D2">
      <w:rPr>
        <w:i/>
        <w:color w:val="FF0000"/>
        <w:sz w:val="20"/>
        <w:szCs w:val="20"/>
      </w:rPr>
      <w:t>Our Vision</w:t>
    </w:r>
    <w:r w:rsidRPr="00A51164">
      <w:rPr>
        <w:b/>
        <w:i/>
        <w:color w:val="803588"/>
        <w:sz w:val="20"/>
        <w:szCs w:val="20"/>
      </w:rPr>
      <w:t xml:space="preserve"> </w:t>
    </w:r>
    <w:r w:rsidRPr="00F6237C">
      <w:rPr>
        <w:color w:val="7F7F7F" w:themeColor="text1" w:themeTint="80"/>
        <w:sz w:val="20"/>
        <w:szCs w:val="20"/>
      </w:rPr>
      <w:t>to be Australasia’s acknowledged passenger transport leader</w:t>
    </w:r>
  </w:p>
  <w:p w:rsidR="009750DA" w:rsidRPr="000660F4" w:rsidRDefault="009750DA" w:rsidP="00EA44D2">
    <w:pPr>
      <w:spacing w:after="0"/>
      <w:jc w:val="center"/>
      <w:rPr>
        <w:b/>
        <w:i/>
        <w:color w:val="803588"/>
        <w:sz w:val="20"/>
        <w:szCs w:val="20"/>
      </w:rPr>
    </w:pPr>
    <w:r w:rsidRPr="00EA44D2">
      <w:rPr>
        <w:i/>
        <w:color w:val="FF0000"/>
        <w:sz w:val="20"/>
        <w:szCs w:val="20"/>
      </w:rPr>
      <w:t>Our Mission</w:t>
    </w:r>
    <w:r w:rsidRPr="00A51164">
      <w:rPr>
        <w:b/>
        <w:i/>
        <w:color w:val="803588"/>
        <w:sz w:val="20"/>
        <w:szCs w:val="20"/>
      </w:rPr>
      <w:t xml:space="preserve"> </w:t>
    </w:r>
    <w:r w:rsidRPr="00F6237C">
      <w:rPr>
        <w:color w:val="7F7F7F" w:themeColor="text1" w:themeTint="80"/>
        <w:sz w:val="20"/>
        <w:szCs w:val="20"/>
      </w:rPr>
      <w:t>delivering high quality passenger transport services in partnership with stakeholders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3B" w:rsidRDefault="0090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DA" w:rsidRDefault="009750DA" w:rsidP="00F37379">
      <w:pPr>
        <w:spacing w:after="0" w:line="240" w:lineRule="auto"/>
      </w:pPr>
      <w:r>
        <w:separator/>
      </w:r>
    </w:p>
  </w:footnote>
  <w:footnote w:type="continuationSeparator" w:id="0">
    <w:p w:rsidR="009750DA" w:rsidRDefault="009750DA" w:rsidP="00F3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3B" w:rsidRDefault="00907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DA" w:rsidRDefault="0090783B">
    <w:pPr>
      <w:pStyle w:val="Header"/>
    </w:pPr>
    <w:sdt>
      <w:sdtPr>
        <w:id w:val="-153222727"/>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93185"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750DA">
      <w:rPr>
        <w:noProof/>
        <w:lang w:eastAsia="en-AU"/>
      </w:rPr>
      <w:drawing>
        <wp:anchor distT="0" distB="0" distL="114300" distR="114300" simplePos="0" relativeHeight="251658240" behindDoc="0" locked="0" layoutInCell="1" allowOverlap="1" wp14:anchorId="2B8B3766" wp14:editId="16D8FD01">
          <wp:simplePos x="0" y="0"/>
          <wp:positionH relativeFrom="column">
            <wp:posOffset>3819525</wp:posOffset>
          </wp:positionH>
          <wp:positionV relativeFrom="paragraph">
            <wp:posOffset>100965</wp:posOffset>
          </wp:positionV>
          <wp:extent cx="2094230" cy="504825"/>
          <wp:effectExtent l="19050" t="0" r="1270" b="0"/>
          <wp:wrapSquare wrapText="bothSides"/>
          <wp:docPr id="5" name="Picture 4" descr="Logo_transdev_sans_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dev_sans_baseline_RVB.jpg"/>
                  <pic:cNvPicPr/>
                </pic:nvPicPr>
                <pic:blipFill>
                  <a:blip r:embed="rId1"/>
                  <a:srcRect t="14130" b="15217"/>
                  <a:stretch>
                    <a:fillRect/>
                  </a:stretch>
                </pic:blipFill>
                <pic:spPr>
                  <a:xfrm>
                    <a:off x="0" y="0"/>
                    <a:ext cx="2094230" cy="504825"/>
                  </a:xfrm>
                  <a:prstGeom prst="rect">
                    <a:avLst/>
                  </a:prstGeom>
                </pic:spPr>
              </pic:pic>
            </a:graphicData>
          </a:graphic>
        </wp:anchor>
      </w:drawing>
    </w:r>
  </w:p>
  <w:p w:rsidR="009750DA" w:rsidRDefault="009750DA" w:rsidP="0030660B">
    <w:pPr>
      <w:pStyle w:val="Header"/>
      <w:tabs>
        <w:tab w:val="clear" w:pos="902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3B" w:rsidRDefault="00907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F04"/>
    <w:multiLevelType w:val="hybridMultilevel"/>
    <w:tmpl w:val="FB885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741E28"/>
    <w:multiLevelType w:val="hybridMultilevel"/>
    <w:tmpl w:val="ACF4801C"/>
    <w:lvl w:ilvl="0" w:tplc="9414590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F14CB7"/>
    <w:multiLevelType w:val="hybridMultilevel"/>
    <w:tmpl w:val="BA70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A03235"/>
    <w:multiLevelType w:val="hybridMultilevel"/>
    <w:tmpl w:val="B958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673900"/>
    <w:multiLevelType w:val="hybridMultilevel"/>
    <w:tmpl w:val="E45ACC82"/>
    <w:lvl w:ilvl="0" w:tplc="2AD2FEE2">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5AE603B"/>
    <w:multiLevelType w:val="hybridMultilevel"/>
    <w:tmpl w:val="1BEA3920"/>
    <w:lvl w:ilvl="0" w:tplc="C71AD6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2C4EFD"/>
    <w:multiLevelType w:val="hybridMultilevel"/>
    <w:tmpl w:val="613CD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A14021"/>
    <w:multiLevelType w:val="hybridMultilevel"/>
    <w:tmpl w:val="CB1C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79243A"/>
    <w:multiLevelType w:val="hybridMultilevel"/>
    <w:tmpl w:val="5C3E2042"/>
    <w:lvl w:ilvl="0" w:tplc="C71AD6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612BF"/>
    <w:multiLevelType w:val="hybridMultilevel"/>
    <w:tmpl w:val="D1122D16"/>
    <w:lvl w:ilvl="0" w:tplc="C71AD6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FD32C8"/>
    <w:multiLevelType w:val="hybridMultilevel"/>
    <w:tmpl w:val="DC507390"/>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205D6B"/>
    <w:multiLevelType w:val="hybridMultilevel"/>
    <w:tmpl w:val="1BBA1B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1"/>
  </w:num>
  <w:num w:numId="6">
    <w:abstractNumId w:val="2"/>
  </w:num>
  <w:num w:numId="7">
    <w:abstractNumId w:val="1"/>
  </w:num>
  <w:num w:numId="8">
    <w:abstractNumId w:val="10"/>
  </w:num>
  <w:num w:numId="9">
    <w:abstractNumId w:val="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93186">
      <o:colormru v:ext="edit" colors="#646973"/>
      <o:colormenu v:ext="edit" fillcolor="none" strokecolor="none"/>
    </o:shapedefaults>
    <o:shapelayout v:ext="edit">
      <o:idmap v:ext="edit" data="9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F8"/>
    <w:rsid w:val="00005AEB"/>
    <w:rsid w:val="00010707"/>
    <w:rsid w:val="000111E0"/>
    <w:rsid w:val="000133F9"/>
    <w:rsid w:val="00015FFE"/>
    <w:rsid w:val="0003233E"/>
    <w:rsid w:val="00051C7A"/>
    <w:rsid w:val="000612EA"/>
    <w:rsid w:val="00061A32"/>
    <w:rsid w:val="000660F4"/>
    <w:rsid w:val="0006649D"/>
    <w:rsid w:val="00074FB1"/>
    <w:rsid w:val="000A1F8E"/>
    <w:rsid w:val="000A31C4"/>
    <w:rsid w:val="000A3387"/>
    <w:rsid w:val="000A4768"/>
    <w:rsid w:val="000A645E"/>
    <w:rsid w:val="000D602F"/>
    <w:rsid w:val="000D7C75"/>
    <w:rsid w:val="000F00C6"/>
    <w:rsid w:val="000F422B"/>
    <w:rsid w:val="000F76E5"/>
    <w:rsid w:val="00105F70"/>
    <w:rsid w:val="00107BD5"/>
    <w:rsid w:val="00113D2D"/>
    <w:rsid w:val="00122B2C"/>
    <w:rsid w:val="00130E38"/>
    <w:rsid w:val="00131AD5"/>
    <w:rsid w:val="00134C7A"/>
    <w:rsid w:val="001354C1"/>
    <w:rsid w:val="001355F5"/>
    <w:rsid w:val="001419D0"/>
    <w:rsid w:val="00142454"/>
    <w:rsid w:val="001461DF"/>
    <w:rsid w:val="00146B1E"/>
    <w:rsid w:val="001551E4"/>
    <w:rsid w:val="00166DD1"/>
    <w:rsid w:val="00167E57"/>
    <w:rsid w:val="0017707F"/>
    <w:rsid w:val="00180055"/>
    <w:rsid w:val="0018168B"/>
    <w:rsid w:val="00181F16"/>
    <w:rsid w:val="00193201"/>
    <w:rsid w:val="00197F42"/>
    <w:rsid w:val="001C136F"/>
    <w:rsid w:val="001C162D"/>
    <w:rsid w:val="001C64F5"/>
    <w:rsid w:val="001E16E4"/>
    <w:rsid w:val="001E3C3B"/>
    <w:rsid w:val="001E3E8F"/>
    <w:rsid w:val="001E5C6A"/>
    <w:rsid w:val="001F010E"/>
    <w:rsid w:val="00201554"/>
    <w:rsid w:val="002121F2"/>
    <w:rsid w:val="002236EB"/>
    <w:rsid w:val="00223E78"/>
    <w:rsid w:val="002321D2"/>
    <w:rsid w:val="00253339"/>
    <w:rsid w:val="002614CA"/>
    <w:rsid w:val="002627EB"/>
    <w:rsid w:val="00264054"/>
    <w:rsid w:val="002663A0"/>
    <w:rsid w:val="00266EA9"/>
    <w:rsid w:val="002706C2"/>
    <w:rsid w:val="00270E93"/>
    <w:rsid w:val="00277CB8"/>
    <w:rsid w:val="00280D47"/>
    <w:rsid w:val="00286B7F"/>
    <w:rsid w:val="00291E1B"/>
    <w:rsid w:val="00294385"/>
    <w:rsid w:val="002A1143"/>
    <w:rsid w:val="002A2C2F"/>
    <w:rsid w:val="002B04A5"/>
    <w:rsid w:val="002B6011"/>
    <w:rsid w:val="002B63B9"/>
    <w:rsid w:val="002D449B"/>
    <w:rsid w:val="002E580D"/>
    <w:rsid w:val="002F267F"/>
    <w:rsid w:val="002F776A"/>
    <w:rsid w:val="00301823"/>
    <w:rsid w:val="0030460A"/>
    <w:rsid w:val="00304E6E"/>
    <w:rsid w:val="0030660B"/>
    <w:rsid w:val="00312A1D"/>
    <w:rsid w:val="0031621D"/>
    <w:rsid w:val="003207A0"/>
    <w:rsid w:val="00326806"/>
    <w:rsid w:val="00330B2E"/>
    <w:rsid w:val="00332017"/>
    <w:rsid w:val="00336687"/>
    <w:rsid w:val="00346A5A"/>
    <w:rsid w:val="00350978"/>
    <w:rsid w:val="00361F8C"/>
    <w:rsid w:val="0036557F"/>
    <w:rsid w:val="00373414"/>
    <w:rsid w:val="00384470"/>
    <w:rsid w:val="003C00DD"/>
    <w:rsid w:val="003C0CD9"/>
    <w:rsid w:val="003D5698"/>
    <w:rsid w:val="003D7F7E"/>
    <w:rsid w:val="003E0234"/>
    <w:rsid w:val="003F1EBD"/>
    <w:rsid w:val="003F1FC5"/>
    <w:rsid w:val="003F6E68"/>
    <w:rsid w:val="004003C5"/>
    <w:rsid w:val="00401ED7"/>
    <w:rsid w:val="004022BC"/>
    <w:rsid w:val="00402457"/>
    <w:rsid w:val="004045B8"/>
    <w:rsid w:val="004074AF"/>
    <w:rsid w:val="0041126E"/>
    <w:rsid w:val="00412F4E"/>
    <w:rsid w:val="004263E0"/>
    <w:rsid w:val="0043166F"/>
    <w:rsid w:val="00436B8F"/>
    <w:rsid w:val="00443848"/>
    <w:rsid w:val="00450883"/>
    <w:rsid w:val="00454565"/>
    <w:rsid w:val="00466BF7"/>
    <w:rsid w:val="00473FD2"/>
    <w:rsid w:val="00475156"/>
    <w:rsid w:val="004824FF"/>
    <w:rsid w:val="004843CE"/>
    <w:rsid w:val="004909F1"/>
    <w:rsid w:val="004920AD"/>
    <w:rsid w:val="00496507"/>
    <w:rsid w:val="004A2E30"/>
    <w:rsid w:val="004A4BB3"/>
    <w:rsid w:val="004C2E45"/>
    <w:rsid w:val="004D54A4"/>
    <w:rsid w:val="004D550A"/>
    <w:rsid w:val="004D5922"/>
    <w:rsid w:val="004E2B51"/>
    <w:rsid w:val="004F46C1"/>
    <w:rsid w:val="005033BB"/>
    <w:rsid w:val="0050584E"/>
    <w:rsid w:val="005240EA"/>
    <w:rsid w:val="005269BA"/>
    <w:rsid w:val="0053204C"/>
    <w:rsid w:val="00532444"/>
    <w:rsid w:val="00542546"/>
    <w:rsid w:val="00550C90"/>
    <w:rsid w:val="00560CA9"/>
    <w:rsid w:val="00565126"/>
    <w:rsid w:val="0056666E"/>
    <w:rsid w:val="00571B5C"/>
    <w:rsid w:val="00580772"/>
    <w:rsid w:val="0058762C"/>
    <w:rsid w:val="00594A94"/>
    <w:rsid w:val="005A02E8"/>
    <w:rsid w:val="005A4D9C"/>
    <w:rsid w:val="005A4DB9"/>
    <w:rsid w:val="005A59C6"/>
    <w:rsid w:val="005B404A"/>
    <w:rsid w:val="005B708F"/>
    <w:rsid w:val="005C26ED"/>
    <w:rsid w:val="005C3C37"/>
    <w:rsid w:val="005D054C"/>
    <w:rsid w:val="005D0E47"/>
    <w:rsid w:val="005D1B46"/>
    <w:rsid w:val="005D3705"/>
    <w:rsid w:val="005F0D7F"/>
    <w:rsid w:val="006040DB"/>
    <w:rsid w:val="00610E2C"/>
    <w:rsid w:val="00624FF5"/>
    <w:rsid w:val="0064365E"/>
    <w:rsid w:val="00650154"/>
    <w:rsid w:val="00655174"/>
    <w:rsid w:val="00662CBD"/>
    <w:rsid w:val="00666504"/>
    <w:rsid w:val="00682DE4"/>
    <w:rsid w:val="00683460"/>
    <w:rsid w:val="00691222"/>
    <w:rsid w:val="00692BE7"/>
    <w:rsid w:val="006A335C"/>
    <w:rsid w:val="006C6634"/>
    <w:rsid w:val="006D682D"/>
    <w:rsid w:val="006E1AB2"/>
    <w:rsid w:val="006E3001"/>
    <w:rsid w:val="006E3792"/>
    <w:rsid w:val="006E4BA7"/>
    <w:rsid w:val="006F316E"/>
    <w:rsid w:val="006F45F1"/>
    <w:rsid w:val="006F642A"/>
    <w:rsid w:val="007003C6"/>
    <w:rsid w:val="007077BC"/>
    <w:rsid w:val="00717CF8"/>
    <w:rsid w:val="007220E1"/>
    <w:rsid w:val="0074590A"/>
    <w:rsid w:val="0074602A"/>
    <w:rsid w:val="00746C11"/>
    <w:rsid w:val="007755DD"/>
    <w:rsid w:val="00777076"/>
    <w:rsid w:val="007869AB"/>
    <w:rsid w:val="007A1F4C"/>
    <w:rsid w:val="007A5886"/>
    <w:rsid w:val="007B1666"/>
    <w:rsid w:val="007B4B8A"/>
    <w:rsid w:val="007C0B17"/>
    <w:rsid w:val="007C58E9"/>
    <w:rsid w:val="007D4DE2"/>
    <w:rsid w:val="00800075"/>
    <w:rsid w:val="00803079"/>
    <w:rsid w:val="00810B46"/>
    <w:rsid w:val="00812F92"/>
    <w:rsid w:val="0081698F"/>
    <w:rsid w:val="008230EB"/>
    <w:rsid w:val="00827C51"/>
    <w:rsid w:val="00830FF2"/>
    <w:rsid w:val="00837098"/>
    <w:rsid w:val="0084094B"/>
    <w:rsid w:val="00840E5C"/>
    <w:rsid w:val="00854A2F"/>
    <w:rsid w:val="00860FFC"/>
    <w:rsid w:val="008610C2"/>
    <w:rsid w:val="00862E5B"/>
    <w:rsid w:val="008734C9"/>
    <w:rsid w:val="00874087"/>
    <w:rsid w:val="008800EF"/>
    <w:rsid w:val="008923BD"/>
    <w:rsid w:val="008952F3"/>
    <w:rsid w:val="00897DBC"/>
    <w:rsid w:val="008A16F0"/>
    <w:rsid w:val="008A6AFC"/>
    <w:rsid w:val="008B3329"/>
    <w:rsid w:val="008B59AA"/>
    <w:rsid w:val="008C0F55"/>
    <w:rsid w:val="008C3F32"/>
    <w:rsid w:val="008C40DD"/>
    <w:rsid w:val="008D43A3"/>
    <w:rsid w:val="008F0AAB"/>
    <w:rsid w:val="008F1C55"/>
    <w:rsid w:val="008F3FFB"/>
    <w:rsid w:val="00904260"/>
    <w:rsid w:val="0090647E"/>
    <w:rsid w:val="0090783B"/>
    <w:rsid w:val="00910209"/>
    <w:rsid w:val="00910563"/>
    <w:rsid w:val="00917138"/>
    <w:rsid w:val="00924988"/>
    <w:rsid w:val="00925537"/>
    <w:rsid w:val="00934C41"/>
    <w:rsid w:val="00935809"/>
    <w:rsid w:val="009378D3"/>
    <w:rsid w:val="00941635"/>
    <w:rsid w:val="009419FB"/>
    <w:rsid w:val="00951FFF"/>
    <w:rsid w:val="00961196"/>
    <w:rsid w:val="00963D93"/>
    <w:rsid w:val="009673C1"/>
    <w:rsid w:val="009750DA"/>
    <w:rsid w:val="009868B0"/>
    <w:rsid w:val="009B491E"/>
    <w:rsid w:val="009B5AEE"/>
    <w:rsid w:val="009C2534"/>
    <w:rsid w:val="009C30D3"/>
    <w:rsid w:val="009C476A"/>
    <w:rsid w:val="009C57A6"/>
    <w:rsid w:val="009D2CDA"/>
    <w:rsid w:val="009D44AD"/>
    <w:rsid w:val="009D79B6"/>
    <w:rsid w:val="009E57C7"/>
    <w:rsid w:val="009E7FA5"/>
    <w:rsid w:val="009F075E"/>
    <w:rsid w:val="009F3C9F"/>
    <w:rsid w:val="009F4D0D"/>
    <w:rsid w:val="009F7409"/>
    <w:rsid w:val="00A05E5C"/>
    <w:rsid w:val="00A10465"/>
    <w:rsid w:val="00A20A8C"/>
    <w:rsid w:val="00A20AF3"/>
    <w:rsid w:val="00A23C81"/>
    <w:rsid w:val="00A35330"/>
    <w:rsid w:val="00A53A96"/>
    <w:rsid w:val="00A60D86"/>
    <w:rsid w:val="00A61291"/>
    <w:rsid w:val="00A619FB"/>
    <w:rsid w:val="00A70B57"/>
    <w:rsid w:val="00A73010"/>
    <w:rsid w:val="00A76254"/>
    <w:rsid w:val="00A7627A"/>
    <w:rsid w:val="00A76C5F"/>
    <w:rsid w:val="00A814F5"/>
    <w:rsid w:val="00A85FA1"/>
    <w:rsid w:val="00A903A2"/>
    <w:rsid w:val="00A971AF"/>
    <w:rsid w:val="00AA41AA"/>
    <w:rsid w:val="00AA676B"/>
    <w:rsid w:val="00AB12EF"/>
    <w:rsid w:val="00AB17FE"/>
    <w:rsid w:val="00AB385E"/>
    <w:rsid w:val="00AB5650"/>
    <w:rsid w:val="00AB59E5"/>
    <w:rsid w:val="00AB5A3E"/>
    <w:rsid w:val="00AC22FB"/>
    <w:rsid w:val="00AC564D"/>
    <w:rsid w:val="00AE197D"/>
    <w:rsid w:val="00B05EE2"/>
    <w:rsid w:val="00B11DE7"/>
    <w:rsid w:val="00B12740"/>
    <w:rsid w:val="00B21E9B"/>
    <w:rsid w:val="00B25E40"/>
    <w:rsid w:val="00B3596B"/>
    <w:rsid w:val="00B47279"/>
    <w:rsid w:val="00B63655"/>
    <w:rsid w:val="00B64E48"/>
    <w:rsid w:val="00B71D59"/>
    <w:rsid w:val="00B746A3"/>
    <w:rsid w:val="00B80CE9"/>
    <w:rsid w:val="00B8438E"/>
    <w:rsid w:val="00B85FE1"/>
    <w:rsid w:val="00B94B93"/>
    <w:rsid w:val="00B94F10"/>
    <w:rsid w:val="00BA1AB9"/>
    <w:rsid w:val="00BA7496"/>
    <w:rsid w:val="00BB527B"/>
    <w:rsid w:val="00BB718A"/>
    <w:rsid w:val="00BC0953"/>
    <w:rsid w:val="00BC3F1A"/>
    <w:rsid w:val="00BC5408"/>
    <w:rsid w:val="00BD2111"/>
    <w:rsid w:val="00BE6EC1"/>
    <w:rsid w:val="00BF06B5"/>
    <w:rsid w:val="00BF29E6"/>
    <w:rsid w:val="00BF365B"/>
    <w:rsid w:val="00BF6EF1"/>
    <w:rsid w:val="00C0071A"/>
    <w:rsid w:val="00C014F7"/>
    <w:rsid w:val="00C2261F"/>
    <w:rsid w:val="00C22D9D"/>
    <w:rsid w:val="00C35F71"/>
    <w:rsid w:val="00C36229"/>
    <w:rsid w:val="00C453F8"/>
    <w:rsid w:val="00C52172"/>
    <w:rsid w:val="00C527CD"/>
    <w:rsid w:val="00C55C49"/>
    <w:rsid w:val="00C8039F"/>
    <w:rsid w:val="00C8200F"/>
    <w:rsid w:val="00C90649"/>
    <w:rsid w:val="00C911C1"/>
    <w:rsid w:val="00CA3262"/>
    <w:rsid w:val="00CB0A45"/>
    <w:rsid w:val="00CB739E"/>
    <w:rsid w:val="00CC7615"/>
    <w:rsid w:val="00CD23ED"/>
    <w:rsid w:val="00CD6A94"/>
    <w:rsid w:val="00CE1548"/>
    <w:rsid w:val="00CE19A9"/>
    <w:rsid w:val="00CE628A"/>
    <w:rsid w:val="00CF0CB9"/>
    <w:rsid w:val="00CF4B25"/>
    <w:rsid w:val="00CF758A"/>
    <w:rsid w:val="00D11ABE"/>
    <w:rsid w:val="00D1341D"/>
    <w:rsid w:val="00D14EBD"/>
    <w:rsid w:val="00D167B4"/>
    <w:rsid w:val="00D2132F"/>
    <w:rsid w:val="00D23FD0"/>
    <w:rsid w:val="00D24D71"/>
    <w:rsid w:val="00D30797"/>
    <w:rsid w:val="00D31402"/>
    <w:rsid w:val="00D36396"/>
    <w:rsid w:val="00D459CC"/>
    <w:rsid w:val="00D51EEB"/>
    <w:rsid w:val="00D54018"/>
    <w:rsid w:val="00D62AB6"/>
    <w:rsid w:val="00D72E5E"/>
    <w:rsid w:val="00D7550A"/>
    <w:rsid w:val="00D76BB8"/>
    <w:rsid w:val="00D76C2D"/>
    <w:rsid w:val="00D81EC2"/>
    <w:rsid w:val="00D87BC1"/>
    <w:rsid w:val="00D912F4"/>
    <w:rsid w:val="00D91CCE"/>
    <w:rsid w:val="00D920F2"/>
    <w:rsid w:val="00D94C2A"/>
    <w:rsid w:val="00D9767D"/>
    <w:rsid w:val="00DA1CE6"/>
    <w:rsid w:val="00DA2124"/>
    <w:rsid w:val="00DA2F71"/>
    <w:rsid w:val="00DA4A04"/>
    <w:rsid w:val="00DA5133"/>
    <w:rsid w:val="00DA70F3"/>
    <w:rsid w:val="00DA7FEB"/>
    <w:rsid w:val="00DB0CA6"/>
    <w:rsid w:val="00DB6FE1"/>
    <w:rsid w:val="00DC217C"/>
    <w:rsid w:val="00DC3329"/>
    <w:rsid w:val="00DC7297"/>
    <w:rsid w:val="00DD4F52"/>
    <w:rsid w:val="00DE5079"/>
    <w:rsid w:val="00DE73E8"/>
    <w:rsid w:val="00DF206C"/>
    <w:rsid w:val="00DF21B6"/>
    <w:rsid w:val="00DF439B"/>
    <w:rsid w:val="00E014BC"/>
    <w:rsid w:val="00E01A87"/>
    <w:rsid w:val="00E022E6"/>
    <w:rsid w:val="00E1399B"/>
    <w:rsid w:val="00E174E8"/>
    <w:rsid w:val="00E26C0D"/>
    <w:rsid w:val="00E41803"/>
    <w:rsid w:val="00E42800"/>
    <w:rsid w:val="00E47D40"/>
    <w:rsid w:val="00E502C0"/>
    <w:rsid w:val="00E66FE8"/>
    <w:rsid w:val="00E6792D"/>
    <w:rsid w:val="00E715FF"/>
    <w:rsid w:val="00E7576F"/>
    <w:rsid w:val="00EA44D2"/>
    <w:rsid w:val="00EA4D96"/>
    <w:rsid w:val="00EA7DF6"/>
    <w:rsid w:val="00EB65C3"/>
    <w:rsid w:val="00EC1B06"/>
    <w:rsid w:val="00EC3AF4"/>
    <w:rsid w:val="00ED11F0"/>
    <w:rsid w:val="00EE55D2"/>
    <w:rsid w:val="00EE5871"/>
    <w:rsid w:val="00EE6CEB"/>
    <w:rsid w:val="00F03C3B"/>
    <w:rsid w:val="00F244BA"/>
    <w:rsid w:val="00F36369"/>
    <w:rsid w:val="00F37379"/>
    <w:rsid w:val="00F571F4"/>
    <w:rsid w:val="00F64877"/>
    <w:rsid w:val="00F75F82"/>
    <w:rsid w:val="00F855AF"/>
    <w:rsid w:val="00F959AF"/>
    <w:rsid w:val="00FA635E"/>
    <w:rsid w:val="00FA7227"/>
    <w:rsid w:val="00FB3515"/>
    <w:rsid w:val="00FB4B20"/>
    <w:rsid w:val="00FC28F6"/>
    <w:rsid w:val="00FC79CD"/>
    <w:rsid w:val="00FD4077"/>
    <w:rsid w:val="00FD6CBD"/>
    <w:rsid w:val="00FE0AF0"/>
    <w:rsid w:val="00FE39B7"/>
    <w:rsid w:val="00FE4B96"/>
    <w:rsid w:val="00FF0D9A"/>
    <w:rsid w:val="00FF360B"/>
    <w:rsid w:val="00FF3E6D"/>
    <w:rsid w:val="00FF6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3186">
      <o:colormru v:ext="edit" colors="#6469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15"/>
    <w:rPr>
      <w:rFonts w:ascii="Arial Narrow" w:hAnsi="Arial Narrow"/>
    </w:rPr>
  </w:style>
  <w:style w:type="paragraph" w:styleId="Heading2">
    <w:name w:val="heading 2"/>
    <w:basedOn w:val="Normal"/>
    <w:next w:val="Normal"/>
    <w:link w:val="Heading2Char"/>
    <w:qFormat/>
    <w:rsid w:val="00197F42"/>
    <w:pPr>
      <w:keepNext/>
      <w:spacing w:after="0" w:line="240" w:lineRule="auto"/>
      <w:outlineLvl w:val="1"/>
    </w:pPr>
    <w:rPr>
      <w:rFonts w:ascii="Verdana" w:eastAsia="Times New Roman" w:hAnsi="Verdana" w:cs="Times New Roman"/>
      <w:b/>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29"/>
    <w:rPr>
      <w:color w:val="0000FF" w:themeColor="hyperlink"/>
      <w:u w:val="single"/>
    </w:rPr>
  </w:style>
  <w:style w:type="paragraph" w:styleId="Header">
    <w:name w:val="header"/>
    <w:basedOn w:val="Normal"/>
    <w:link w:val="HeaderChar"/>
    <w:uiPriority w:val="99"/>
    <w:unhideWhenUsed/>
    <w:rsid w:val="00F3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379"/>
  </w:style>
  <w:style w:type="paragraph" w:styleId="Footer">
    <w:name w:val="footer"/>
    <w:basedOn w:val="Normal"/>
    <w:link w:val="FooterChar"/>
    <w:uiPriority w:val="99"/>
    <w:unhideWhenUsed/>
    <w:rsid w:val="00F3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379"/>
  </w:style>
  <w:style w:type="paragraph" w:styleId="BalloonText">
    <w:name w:val="Balloon Text"/>
    <w:basedOn w:val="Normal"/>
    <w:link w:val="BalloonTextChar"/>
    <w:uiPriority w:val="99"/>
    <w:semiHidden/>
    <w:unhideWhenUsed/>
    <w:rsid w:val="00F3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79"/>
    <w:rPr>
      <w:rFonts w:ascii="Tahoma" w:hAnsi="Tahoma" w:cs="Tahoma"/>
      <w:sz w:val="16"/>
      <w:szCs w:val="16"/>
    </w:rPr>
  </w:style>
  <w:style w:type="paragraph" w:styleId="PlainText">
    <w:name w:val="Plain Text"/>
    <w:basedOn w:val="Normal"/>
    <w:link w:val="PlainTextChar"/>
    <w:uiPriority w:val="99"/>
    <w:unhideWhenUsed/>
    <w:rsid w:val="00061A32"/>
    <w:pPr>
      <w:spacing w:after="0" w:line="240" w:lineRule="auto"/>
    </w:pPr>
    <w:rPr>
      <w:rFonts w:cs="Consolas"/>
      <w:sz w:val="21"/>
      <w:szCs w:val="21"/>
    </w:rPr>
  </w:style>
  <w:style w:type="character" w:customStyle="1" w:styleId="PlainTextChar">
    <w:name w:val="Plain Text Char"/>
    <w:basedOn w:val="DefaultParagraphFont"/>
    <w:link w:val="PlainText"/>
    <w:uiPriority w:val="99"/>
    <w:rsid w:val="00061A32"/>
    <w:rPr>
      <w:rFonts w:ascii="Arial Narrow" w:hAnsi="Arial Narrow" w:cs="Consolas"/>
      <w:sz w:val="21"/>
      <w:szCs w:val="21"/>
    </w:rPr>
  </w:style>
  <w:style w:type="paragraph" w:styleId="ListParagraph">
    <w:name w:val="List Paragraph"/>
    <w:basedOn w:val="Normal"/>
    <w:uiPriority w:val="34"/>
    <w:qFormat/>
    <w:rsid w:val="00917138"/>
    <w:pPr>
      <w:ind w:left="720"/>
      <w:contextualSpacing/>
    </w:pPr>
    <w:rPr>
      <w:rFonts w:asciiTheme="minorHAnsi" w:hAnsiTheme="minorHAnsi"/>
    </w:rPr>
  </w:style>
  <w:style w:type="paragraph" w:styleId="NormalWeb">
    <w:name w:val="Normal (Web)"/>
    <w:basedOn w:val="Normal"/>
    <w:uiPriority w:val="99"/>
    <w:unhideWhenUsed/>
    <w:rsid w:val="0041126E"/>
    <w:pPr>
      <w:spacing w:after="0" w:line="240" w:lineRule="auto"/>
    </w:pPr>
    <w:rPr>
      <w:rFonts w:ascii="Times New Roman" w:hAnsi="Times New Roman" w:cs="Times New Roman"/>
      <w:sz w:val="24"/>
      <w:szCs w:val="24"/>
      <w:lang w:eastAsia="en-AU"/>
    </w:rPr>
  </w:style>
  <w:style w:type="character" w:customStyle="1" w:styleId="Heading2Char">
    <w:name w:val="Heading 2 Char"/>
    <w:basedOn w:val="DefaultParagraphFont"/>
    <w:link w:val="Heading2"/>
    <w:rsid w:val="00197F42"/>
    <w:rPr>
      <w:rFonts w:ascii="Verdana" w:eastAsia="Times New Roman" w:hAnsi="Verdana" w:cs="Times New Roman"/>
      <w:b/>
      <w:snapToGrid w:val="0"/>
      <w:sz w:val="20"/>
      <w:szCs w:val="24"/>
    </w:rPr>
  </w:style>
  <w:style w:type="paragraph" w:styleId="Caption">
    <w:name w:val="caption"/>
    <w:basedOn w:val="Normal"/>
    <w:next w:val="Normal"/>
    <w:qFormat/>
    <w:rsid w:val="00197F42"/>
    <w:pPr>
      <w:spacing w:after="0" w:line="240" w:lineRule="auto"/>
    </w:pPr>
    <w:rPr>
      <w:rFonts w:ascii="Arial" w:eastAsia="Times New Roman" w:hAnsi="Arial" w:cs="Times New Roman"/>
      <w:b/>
      <w:bCs/>
      <w:sz w:val="36"/>
      <w:szCs w:val="24"/>
    </w:rPr>
  </w:style>
  <w:style w:type="paragraph" w:customStyle="1" w:styleId="Default">
    <w:name w:val="Default"/>
    <w:rsid w:val="00FC28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15"/>
    <w:rPr>
      <w:rFonts w:ascii="Arial Narrow" w:hAnsi="Arial Narrow"/>
    </w:rPr>
  </w:style>
  <w:style w:type="paragraph" w:styleId="Heading2">
    <w:name w:val="heading 2"/>
    <w:basedOn w:val="Normal"/>
    <w:next w:val="Normal"/>
    <w:link w:val="Heading2Char"/>
    <w:qFormat/>
    <w:rsid w:val="00197F42"/>
    <w:pPr>
      <w:keepNext/>
      <w:spacing w:after="0" w:line="240" w:lineRule="auto"/>
      <w:outlineLvl w:val="1"/>
    </w:pPr>
    <w:rPr>
      <w:rFonts w:ascii="Verdana" w:eastAsia="Times New Roman" w:hAnsi="Verdana" w:cs="Times New Roman"/>
      <w:b/>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29"/>
    <w:rPr>
      <w:color w:val="0000FF" w:themeColor="hyperlink"/>
      <w:u w:val="single"/>
    </w:rPr>
  </w:style>
  <w:style w:type="paragraph" w:styleId="Header">
    <w:name w:val="header"/>
    <w:basedOn w:val="Normal"/>
    <w:link w:val="HeaderChar"/>
    <w:uiPriority w:val="99"/>
    <w:unhideWhenUsed/>
    <w:rsid w:val="00F3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379"/>
  </w:style>
  <w:style w:type="paragraph" w:styleId="Footer">
    <w:name w:val="footer"/>
    <w:basedOn w:val="Normal"/>
    <w:link w:val="FooterChar"/>
    <w:uiPriority w:val="99"/>
    <w:unhideWhenUsed/>
    <w:rsid w:val="00F3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379"/>
  </w:style>
  <w:style w:type="paragraph" w:styleId="BalloonText">
    <w:name w:val="Balloon Text"/>
    <w:basedOn w:val="Normal"/>
    <w:link w:val="BalloonTextChar"/>
    <w:uiPriority w:val="99"/>
    <w:semiHidden/>
    <w:unhideWhenUsed/>
    <w:rsid w:val="00F3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79"/>
    <w:rPr>
      <w:rFonts w:ascii="Tahoma" w:hAnsi="Tahoma" w:cs="Tahoma"/>
      <w:sz w:val="16"/>
      <w:szCs w:val="16"/>
    </w:rPr>
  </w:style>
  <w:style w:type="paragraph" w:styleId="PlainText">
    <w:name w:val="Plain Text"/>
    <w:basedOn w:val="Normal"/>
    <w:link w:val="PlainTextChar"/>
    <w:uiPriority w:val="99"/>
    <w:unhideWhenUsed/>
    <w:rsid w:val="00061A32"/>
    <w:pPr>
      <w:spacing w:after="0" w:line="240" w:lineRule="auto"/>
    </w:pPr>
    <w:rPr>
      <w:rFonts w:cs="Consolas"/>
      <w:sz w:val="21"/>
      <w:szCs w:val="21"/>
    </w:rPr>
  </w:style>
  <w:style w:type="character" w:customStyle="1" w:styleId="PlainTextChar">
    <w:name w:val="Plain Text Char"/>
    <w:basedOn w:val="DefaultParagraphFont"/>
    <w:link w:val="PlainText"/>
    <w:uiPriority w:val="99"/>
    <w:rsid w:val="00061A32"/>
    <w:rPr>
      <w:rFonts w:ascii="Arial Narrow" w:hAnsi="Arial Narrow" w:cs="Consolas"/>
      <w:sz w:val="21"/>
      <w:szCs w:val="21"/>
    </w:rPr>
  </w:style>
  <w:style w:type="paragraph" w:styleId="ListParagraph">
    <w:name w:val="List Paragraph"/>
    <w:basedOn w:val="Normal"/>
    <w:uiPriority w:val="34"/>
    <w:qFormat/>
    <w:rsid w:val="00917138"/>
    <w:pPr>
      <w:ind w:left="720"/>
      <w:contextualSpacing/>
    </w:pPr>
    <w:rPr>
      <w:rFonts w:asciiTheme="minorHAnsi" w:hAnsiTheme="minorHAnsi"/>
    </w:rPr>
  </w:style>
  <w:style w:type="paragraph" w:styleId="NormalWeb">
    <w:name w:val="Normal (Web)"/>
    <w:basedOn w:val="Normal"/>
    <w:uiPriority w:val="99"/>
    <w:unhideWhenUsed/>
    <w:rsid w:val="0041126E"/>
    <w:pPr>
      <w:spacing w:after="0" w:line="240" w:lineRule="auto"/>
    </w:pPr>
    <w:rPr>
      <w:rFonts w:ascii="Times New Roman" w:hAnsi="Times New Roman" w:cs="Times New Roman"/>
      <w:sz w:val="24"/>
      <w:szCs w:val="24"/>
      <w:lang w:eastAsia="en-AU"/>
    </w:rPr>
  </w:style>
  <w:style w:type="character" w:customStyle="1" w:styleId="Heading2Char">
    <w:name w:val="Heading 2 Char"/>
    <w:basedOn w:val="DefaultParagraphFont"/>
    <w:link w:val="Heading2"/>
    <w:rsid w:val="00197F42"/>
    <w:rPr>
      <w:rFonts w:ascii="Verdana" w:eastAsia="Times New Roman" w:hAnsi="Verdana" w:cs="Times New Roman"/>
      <w:b/>
      <w:snapToGrid w:val="0"/>
      <w:sz w:val="20"/>
      <w:szCs w:val="24"/>
    </w:rPr>
  </w:style>
  <w:style w:type="paragraph" w:styleId="Caption">
    <w:name w:val="caption"/>
    <w:basedOn w:val="Normal"/>
    <w:next w:val="Normal"/>
    <w:qFormat/>
    <w:rsid w:val="00197F42"/>
    <w:pPr>
      <w:spacing w:after="0" w:line="240" w:lineRule="auto"/>
    </w:pPr>
    <w:rPr>
      <w:rFonts w:ascii="Arial" w:eastAsia="Times New Roman" w:hAnsi="Arial" w:cs="Times New Roman"/>
      <w:b/>
      <w:bCs/>
      <w:sz w:val="36"/>
      <w:szCs w:val="24"/>
    </w:rPr>
  </w:style>
  <w:style w:type="paragraph" w:customStyle="1" w:styleId="Default">
    <w:name w:val="Default"/>
    <w:rsid w:val="00FC28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60398">
      <w:bodyDiv w:val="1"/>
      <w:marLeft w:val="0"/>
      <w:marRight w:val="0"/>
      <w:marTop w:val="0"/>
      <w:marBottom w:val="0"/>
      <w:divBdr>
        <w:top w:val="none" w:sz="0" w:space="0" w:color="auto"/>
        <w:left w:val="none" w:sz="0" w:space="0" w:color="auto"/>
        <w:bottom w:val="none" w:sz="0" w:space="0" w:color="auto"/>
        <w:right w:val="none" w:sz="0" w:space="0" w:color="auto"/>
      </w:divBdr>
    </w:div>
    <w:div w:id="1000156909">
      <w:bodyDiv w:val="1"/>
      <w:marLeft w:val="0"/>
      <w:marRight w:val="0"/>
      <w:marTop w:val="0"/>
      <w:marBottom w:val="0"/>
      <w:divBdr>
        <w:top w:val="none" w:sz="0" w:space="0" w:color="auto"/>
        <w:left w:val="none" w:sz="0" w:space="0" w:color="auto"/>
        <w:bottom w:val="none" w:sz="0" w:space="0" w:color="auto"/>
        <w:right w:val="none" w:sz="0" w:space="0" w:color="auto"/>
      </w:divBdr>
      <w:divsChild>
        <w:div w:id="489449531">
          <w:marLeft w:val="0"/>
          <w:marRight w:val="0"/>
          <w:marTop w:val="0"/>
          <w:marBottom w:val="0"/>
          <w:divBdr>
            <w:top w:val="none" w:sz="0" w:space="0" w:color="auto"/>
            <w:left w:val="none" w:sz="0" w:space="0" w:color="auto"/>
            <w:bottom w:val="none" w:sz="0" w:space="0" w:color="auto"/>
            <w:right w:val="none" w:sz="0" w:space="0" w:color="auto"/>
          </w:divBdr>
        </w:div>
        <w:div w:id="877015169">
          <w:marLeft w:val="0"/>
          <w:marRight w:val="0"/>
          <w:marTop w:val="0"/>
          <w:marBottom w:val="0"/>
          <w:divBdr>
            <w:top w:val="none" w:sz="0" w:space="0" w:color="auto"/>
            <w:left w:val="none" w:sz="0" w:space="0" w:color="auto"/>
            <w:bottom w:val="none" w:sz="0" w:space="0" w:color="auto"/>
            <w:right w:val="none" w:sz="0" w:space="0" w:color="auto"/>
          </w:divBdr>
        </w:div>
        <w:div w:id="1676574642">
          <w:marLeft w:val="0"/>
          <w:marRight w:val="0"/>
          <w:marTop w:val="0"/>
          <w:marBottom w:val="0"/>
          <w:divBdr>
            <w:top w:val="none" w:sz="0" w:space="0" w:color="auto"/>
            <w:left w:val="none" w:sz="0" w:space="0" w:color="auto"/>
            <w:bottom w:val="none" w:sz="0" w:space="0" w:color="auto"/>
            <w:right w:val="none" w:sz="0" w:space="0" w:color="auto"/>
          </w:divBdr>
        </w:div>
        <w:div w:id="2123064234">
          <w:marLeft w:val="0"/>
          <w:marRight w:val="0"/>
          <w:marTop w:val="0"/>
          <w:marBottom w:val="0"/>
          <w:divBdr>
            <w:top w:val="none" w:sz="0" w:space="0" w:color="auto"/>
            <w:left w:val="none" w:sz="0" w:space="0" w:color="auto"/>
            <w:bottom w:val="none" w:sz="0" w:space="0" w:color="auto"/>
            <w:right w:val="none" w:sz="0" w:space="0" w:color="auto"/>
          </w:divBdr>
        </w:div>
        <w:div w:id="446580667">
          <w:marLeft w:val="0"/>
          <w:marRight w:val="0"/>
          <w:marTop w:val="0"/>
          <w:marBottom w:val="0"/>
          <w:divBdr>
            <w:top w:val="none" w:sz="0" w:space="0" w:color="auto"/>
            <w:left w:val="none" w:sz="0" w:space="0" w:color="auto"/>
            <w:bottom w:val="none" w:sz="0" w:space="0" w:color="auto"/>
            <w:right w:val="none" w:sz="0" w:space="0" w:color="auto"/>
          </w:divBdr>
        </w:div>
        <w:div w:id="1661734550">
          <w:marLeft w:val="0"/>
          <w:marRight w:val="0"/>
          <w:marTop w:val="0"/>
          <w:marBottom w:val="0"/>
          <w:divBdr>
            <w:top w:val="none" w:sz="0" w:space="0" w:color="auto"/>
            <w:left w:val="none" w:sz="0" w:space="0" w:color="auto"/>
            <w:bottom w:val="none" w:sz="0" w:space="0" w:color="auto"/>
            <w:right w:val="none" w:sz="0" w:space="0" w:color="auto"/>
          </w:divBdr>
        </w:div>
        <w:div w:id="262495440">
          <w:marLeft w:val="0"/>
          <w:marRight w:val="0"/>
          <w:marTop w:val="0"/>
          <w:marBottom w:val="0"/>
          <w:divBdr>
            <w:top w:val="none" w:sz="0" w:space="0" w:color="auto"/>
            <w:left w:val="none" w:sz="0" w:space="0" w:color="auto"/>
            <w:bottom w:val="none" w:sz="0" w:space="0" w:color="auto"/>
            <w:right w:val="none" w:sz="0" w:space="0" w:color="auto"/>
          </w:divBdr>
        </w:div>
      </w:divsChild>
    </w:div>
    <w:div w:id="1188522820">
      <w:bodyDiv w:val="1"/>
      <w:marLeft w:val="0"/>
      <w:marRight w:val="0"/>
      <w:marTop w:val="0"/>
      <w:marBottom w:val="0"/>
      <w:divBdr>
        <w:top w:val="none" w:sz="0" w:space="0" w:color="auto"/>
        <w:left w:val="none" w:sz="0" w:space="0" w:color="auto"/>
        <w:bottom w:val="none" w:sz="0" w:space="0" w:color="auto"/>
        <w:right w:val="none" w:sz="0" w:space="0" w:color="auto"/>
      </w:divBdr>
    </w:div>
    <w:div w:id="1197693912">
      <w:bodyDiv w:val="1"/>
      <w:marLeft w:val="0"/>
      <w:marRight w:val="0"/>
      <w:marTop w:val="0"/>
      <w:marBottom w:val="0"/>
      <w:divBdr>
        <w:top w:val="none" w:sz="0" w:space="0" w:color="auto"/>
        <w:left w:val="none" w:sz="0" w:space="0" w:color="auto"/>
        <w:bottom w:val="none" w:sz="0" w:space="0" w:color="auto"/>
        <w:right w:val="none" w:sz="0" w:space="0" w:color="auto"/>
      </w:divBdr>
    </w:div>
    <w:div w:id="1373072489">
      <w:bodyDiv w:val="1"/>
      <w:marLeft w:val="0"/>
      <w:marRight w:val="0"/>
      <w:marTop w:val="0"/>
      <w:marBottom w:val="0"/>
      <w:divBdr>
        <w:top w:val="none" w:sz="0" w:space="0" w:color="auto"/>
        <w:left w:val="none" w:sz="0" w:space="0" w:color="auto"/>
        <w:bottom w:val="none" w:sz="0" w:space="0" w:color="auto"/>
        <w:right w:val="none" w:sz="0" w:space="0" w:color="auto"/>
      </w:divBdr>
      <w:divsChild>
        <w:div w:id="847907763">
          <w:marLeft w:val="446"/>
          <w:marRight w:val="0"/>
          <w:marTop w:val="0"/>
          <w:marBottom w:val="160"/>
          <w:divBdr>
            <w:top w:val="none" w:sz="0" w:space="0" w:color="auto"/>
            <w:left w:val="none" w:sz="0" w:space="0" w:color="auto"/>
            <w:bottom w:val="none" w:sz="0" w:space="0" w:color="auto"/>
            <w:right w:val="none" w:sz="0" w:space="0" w:color="auto"/>
          </w:divBdr>
        </w:div>
        <w:div w:id="1735539418">
          <w:marLeft w:val="446"/>
          <w:marRight w:val="0"/>
          <w:marTop w:val="0"/>
          <w:marBottom w:val="160"/>
          <w:divBdr>
            <w:top w:val="none" w:sz="0" w:space="0" w:color="auto"/>
            <w:left w:val="none" w:sz="0" w:space="0" w:color="auto"/>
            <w:bottom w:val="none" w:sz="0" w:space="0" w:color="auto"/>
            <w:right w:val="none" w:sz="0" w:space="0" w:color="auto"/>
          </w:divBdr>
        </w:div>
      </w:divsChild>
    </w:div>
    <w:div w:id="1607542447">
      <w:bodyDiv w:val="1"/>
      <w:marLeft w:val="0"/>
      <w:marRight w:val="0"/>
      <w:marTop w:val="0"/>
      <w:marBottom w:val="0"/>
      <w:divBdr>
        <w:top w:val="none" w:sz="0" w:space="0" w:color="auto"/>
        <w:left w:val="none" w:sz="0" w:space="0" w:color="auto"/>
        <w:bottom w:val="none" w:sz="0" w:space="0" w:color="auto"/>
        <w:right w:val="none" w:sz="0" w:space="0" w:color="auto"/>
      </w:divBdr>
    </w:div>
    <w:div w:id="1653866659">
      <w:bodyDiv w:val="1"/>
      <w:marLeft w:val="0"/>
      <w:marRight w:val="0"/>
      <w:marTop w:val="0"/>
      <w:marBottom w:val="0"/>
      <w:divBdr>
        <w:top w:val="none" w:sz="0" w:space="0" w:color="auto"/>
        <w:left w:val="none" w:sz="0" w:space="0" w:color="auto"/>
        <w:bottom w:val="none" w:sz="0" w:space="0" w:color="auto"/>
        <w:right w:val="none" w:sz="0" w:space="0" w:color="auto"/>
      </w:divBdr>
    </w:div>
    <w:div w:id="1677151042">
      <w:bodyDiv w:val="1"/>
      <w:marLeft w:val="0"/>
      <w:marRight w:val="0"/>
      <w:marTop w:val="0"/>
      <w:marBottom w:val="0"/>
      <w:divBdr>
        <w:top w:val="none" w:sz="0" w:space="0" w:color="auto"/>
        <w:left w:val="none" w:sz="0" w:space="0" w:color="auto"/>
        <w:bottom w:val="none" w:sz="0" w:space="0" w:color="auto"/>
        <w:right w:val="none" w:sz="0" w:space="0" w:color="auto"/>
      </w:divBdr>
    </w:div>
    <w:div w:id="1860315544">
      <w:bodyDiv w:val="1"/>
      <w:marLeft w:val="0"/>
      <w:marRight w:val="0"/>
      <w:marTop w:val="0"/>
      <w:marBottom w:val="0"/>
      <w:divBdr>
        <w:top w:val="none" w:sz="0" w:space="0" w:color="auto"/>
        <w:left w:val="none" w:sz="0" w:space="0" w:color="auto"/>
        <w:bottom w:val="none" w:sz="0" w:space="0" w:color="auto"/>
        <w:right w:val="none" w:sz="0" w:space="0" w:color="auto"/>
      </w:divBdr>
      <w:divsChild>
        <w:div w:id="1904174558">
          <w:marLeft w:val="446"/>
          <w:marRight w:val="0"/>
          <w:marTop w:val="0"/>
          <w:marBottom w:val="160"/>
          <w:divBdr>
            <w:top w:val="none" w:sz="0" w:space="0" w:color="auto"/>
            <w:left w:val="none" w:sz="0" w:space="0" w:color="auto"/>
            <w:bottom w:val="none" w:sz="0" w:space="0" w:color="auto"/>
            <w:right w:val="none" w:sz="0" w:space="0" w:color="auto"/>
          </w:divBdr>
        </w:div>
        <w:div w:id="810443936">
          <w:marLeft w:val="446"/>
          <w:marRight w:val="0"/>
          <w:marTop w:val="0"/>
          <w:marBottom w:val="160"/>
          <w:divBdr>
            <w:top w:val="none" w:sz="0" w:space="0" w:color="auto"/>
            <w:left w:val="none" w:sz="0" w:space="0" w:color="auto"/>
            <w:bottom w:val="none" w:sz="0" w:space="0" w:color="auto"/>
            <w:right w:val="none" w:sz="0" w:space="0" w:color="auto"/>
          </w:divBdr>
        </w:div>
      </w:divsChild>
    </w:div>
    <w:div w:id="2057118121">
      <w:bodyDiv w:val="1"/>
      <w:marLeft w:val="0"/>
      <w:marRight w:val="0"/>
      <w:marTop w:val="0"/>
      <w:marBottom w:val="0"/>
      <w:divBdr>
        <w:top w:val="none" w:sz="0" w:space="0" w:color="auto"/>
        <w:left w:val="none" w:sz="0" w:space="0" w:color="auto"/>
        <w:bottom w:val="none" w:sz="0" w:space="0" w:color="auto"/>
        <w:right w:val="none" w:sz="0" w:space="0" w:color="auto"/>
      </w:divBdr>
    </w:div>
    <w:div w:id="21412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07C7-531E-418B-989F-4FD6D230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VeoliaTransdev</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nadia.cole</dc:creator>
  <cp:lastModifiedBy>nadia.cole</cp:lastModifiedBy>
  <cp:revision>2</cp:revision>
  <dcterms:created xsi:type="dcterms:W3CDTF">2014-04-01T05:02:00Z</dcterms:created>
  <dcterms:modified xsi:type="dcterms:W3CDTF">2014-04-01T05:02:00Z</dcterms:modified>
</cp:coreProperties>
</file>